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EEA8" w14:textId="77777777" w:rsidR="00EA351F" w:rsidRPr="00D97DBA" w:rsidRDefault="008A734A" w:rsidP="00D97DBA">
      <w:pPr>
        <w:jc w:val="center"/>
        <w:rPr>
          <w:b/>
          <w:sz w:val="48"/>
          <w:szCs w:val="48"/>
          <w:u w:val="single"/>
        </w:rPr>
      </w:pPr>
      <w:r>
        <w:rPr>
          <w:b/>
          <w:sz w:val="48"/>
          <w:szCs w:val="48"/>
          <w:u w:val="single"/>
        </w:rPr>
        <w:t>Exodus 28</w:t>
      </w:r>
    </w:p>
    <w:p w14:paraId="4A1F541C" w14:textId="77777777" w:rsidR="00D97DBA" w:rsidRPr="00D97DBA" w:rsidRDefault="00D97DBA">
      <w:pPr>
        <w:rPr>
          <w:b/>
          <w:u w:val="single"/>
        </w:rPr>
      </w:pPr>
      <w:r w:rsidRPr="00D97DBA">
        <w:rPr>
          <w:b/>
          <w:u w:val="single"/>
        </w:rPr>
        <w:t>Outline</w:t>
      </w:r>
    </w:p>
    <w:p w14:paraId="2EEA8F0A" w14:textId="77777777" w:rsidR="00D97DBA" w:rsidRDefault="00D97DBA">
      <w:r>
        <w:t>Exodus 28:1-43: Priestly Garments</w:t>
      </w:r>
    </w:p>
    <w:p w14:paraId="777E3671" w14:textId="77777777" w:rsidR="00D97DBA" w:rsidRDefault="00D97DBA">
      <w:r>
        <w:t>Exodus 29:1-46: Consecration of Aaron as High Priest</w:t>
      </w:r>
    </w:p>
    <w:p w14:paraId="3FFB75A7" w14:textId="77777777" w:rsidR="00D97DBA" w:rsidRDefault="00D97DBA"/>
    <w:p w14:paraId="2CDD5106" w14:textId="77777777" w:rsidR="00D97DBA" w:rsidRPr="00D35435" w:rsidRDefault="00D97DBA" w:rsidP="00D97DBA">
      <w:pPr>
        <w:rPr>
          <w:b/>
          <w:u w:val="single"/>
        </w:rPr>
      </w:pPr>
      <w:r w:rsidRPr="00D35435">
        <w:rPr>
          <w:b/>
          <w:u w:val="single"/>
        </w:rPr>
        <w:t>Exodus 28:1-43: Priestly Garments</w:t>
      </w:r>
    </w:p>
    <w:p w14:paraId="417A265A" w14:textId="77777777" w:rsidR="00D97DBA" w:rsidRDefault="00D97DBA" w:rsidP="00D97DBA"/>
    <w:p w14:paraId="061E1601" w14:textId="4AC700F3" w:rsidR="00D35435" w:rsidRDefault="00D35435" w:rsidP="00D35435">
      <w:r w:rsidRPr="00D35435">
        <w:rPr>
          <w:b/>
        </w:rPr>
        <w:t>1-5</w:t>
      </w:r>
      <w:r>
        <w:tab/>
        <w:t xml:space="preserve">God tells Moses to set aside Aaron, Nadab, Abihu, Eleazar, and Ithamar to serve as High Priest for the nation of Israel. They are to make articles of clothing which are to be worn as the High Priest goes about his duty: Breast piece, ephod, robe, tunic of checkered work, turban, and sash. </w:t>
      </w:r>
    </w:p>
    <w:p w14:paraId="4F7C48E9" w14:textId="6E05FC4A" w:rsidR="00CD7A3E" w:rsidRDefault="00CD7A3E" w:rsidP="00D35435"/>
    <w:p w14:paraId="76ACA76E" w14:textId="2DCFF759" w:rsidR="00CD7A3E" w:rsidRDefault="00CD7A3E" w:rsidP="00D35435">
      <w:r w:rsidRPr="00CD7A3E">
        <w:rPr>
          <w:b/>
          <w:bCs/>
        </w:rPr>
        <w:t>Gold, blue, purple, scarlet, and fine linen…</w:t>
      </w:r>
      <w:r>
        <w:t xml:space="preserve"> These are the materials donated in 25:3-4. </w:t>
      </w:r>
    </w:p>
    <w:p w14:paraId="4B3EC688" w14:textId="1A61AA39" w:rsidR="00D35435" w:rsidRDefault="00D35435" w:rsidP="00D97DBA"/>
    <w:p w14:paraId="2FCC1F0E" w14:textId="54952996" w:rsidR="00667F1D" w:rsidRDefault="00667F1D" w:rsidP="00D97DBA">
      <w:r w:rsidRPr="00CD7A3E">
        <w:rPr>
          <w:b/>
          <w:bCs/>
        </w:rPr>
        <w:t>3</w:t>
      </w:r>
      <w:r>
        <w:tab/>
      </w:r>
      <w:r w:rsidR="00CD7A3E" w:rsidRPr="00CD7A3E">
        <w:rPr>
          <w:b/>
          <w:bCs/>
        </w:rPr>
        <w:t>Skillful persons, endowed with spirit of wisdom…</w:t>
      </w:r>
      <w:r w:rsidR="00CD7A3E">
        <w:t xml:space="preserve"> Just as rest of tabernacle is made with those who have skill, so are the garments (31:1-6). The garments are no less important or any less a Divine command than the rest of the tabernacle. </w:t>
      </w:r>
    </w:p>
    <w:p w14:paraId="76579E52" w14:textId="77777777" w:rsidR="00667F1D" w:rsidRDefault="00667F1D" w:rsidP="00D97DBA"/>
    <w:p w14:paraId="74B47A5C" w14:textId="77777777" w:rsidR="00CD7A3E" w:rsidRDefault="00254AE7" w:rsidP="00D97DBA">
      <w:pPr>
        <w:pStyle w:val="ListParagraph"/>
        <w:numPr>
          <w:ilvl w:val="0"/>
          <w:numId w:val="4"/>
        </w:numPr>
        <w:ind w:left="270" w:hanging="270"/>
      </w:pPr>
      <w:r>
        <w:t>Holy garments (28:2</w:t>
      </w:r>
      <w:r w:rsidR="00D35435">
        <w:t>, 4</w:t>
      </w:r>
      <w:r>
        <w:t>)</w:t>
      </w:r>
    </w:p>
    <w:p w14:paraId="0A6532F1" w14:textId="1D4ED7AB" w:rsidR="009844FC" w:rsidRDefault="009844FC" w:rsidP="00D97DBA">
      <w:pPr>
        <w:pStyle w:val="ListParagraph"/>
        <w:numPr>
          <w:ilvl w:val="0"/>
          <w:numId w:val="4"/>
        </w:numPr>
        <w:ind w:left="270" w:hanging="270"/>
      </w:pPr>
      <w:r>
        <w:t>Glory and beauty (28:2, 40)</w:t>
      </w:r>
    </w:p>
    <w:p w14:paraId="67600BF5" w14:textId="77777777" w:rsidR="00254AE7" w:rsidRDefault="00254AE7" w:rsidP="00D97DBA"/>
    <w:p w14:paraId="6AB7AFFC" w14:textId="77777777" w:rsidR="00D35435" w:rsidRPr="009844FC" w:rsidRDefault="00D35435" w:rsidP="00D97DBA">
      <w:pPr>
        <w:rPr>
          <w:b/>
          <w:u w:val="single"/>
        </w:rPr>
      </w:pPr>
      <w:r w:rsidRPr="009844FC">
        <w:rPr>
          <w:b/>
          <w:u w:val="single"/>
        </w:rPr>
        <w:t>Ephod (28:6-14)</w:t>
      </w:r>
    </w:p>
    <w:p w14:paraId="23E74BA9" w14:textId="77777777" w:rsidR="009844FC" w:rsidRDefault="00E321A3" w:rsidP="009844FC">
      <w:pPr>
        <w:pStyle w:val="ListParagraph"/>
        <w:numPr>
          <w:ilvl w:val="0"/>
          <w:numId w:val="1"/>
        </w:numPr>
        <w:ind w:left="270" w:hanging="270"/>
      </w:pPr>
      <w:r>
        <w:t>Gold, blue, purple, scarlet, and fine linen (28:6)</w:t>
      </w:r>
    </w:p>
    <w:p w14:paraId="7B4E688F" w14:textId="77777777" w:rsidR="00E321A3" w:rsidRDefault="00E321A3" w:rsidP="00D97DBA">
      <w:pPr>
        <w:pStyle w:val="ListParagraph"/>
        <w:numPr>
          <w:ilvl w:val="0"/>
          <w:numId w:val="1"/>
        </w:numPr>
        <w:ind w:left="270" w:hanging="270"/>
      </w:pPr>
      <w:r>
        <w:t>Band that connects made of same material (28:7-8)</w:t>
      </w:r>
    </w:p>
    <w:p w14:paraId="0A0E31CF" w14:textId="03708951" w:rsidR="00E321A3" w:rsidRDefault="00E321A3" w:rsidP="00D97DBA">
      <w:pPr>
        <w:pStyle w:val="ListParagraph"/>
        <w:numPr>
          <w:ilvl w:val="0"/>
          <w:numId w:val="1"/>
        </w:numPr>
        <w:ind w:left="270" w:hanging="270"/>
      </w:pPr>
      <w:r>
        <w:t>2 Onyx stones with six tribes on each stone and set in filigree of gold (28:9-11)</w:t>
      </w:r>
    </w:p>
    <w:p w14:paraId="0F5097EF" w14:textId="7CE74DE5" w:rsidR="00F40FE8" w:rsidRDefault="00F40FE8" w:rsidP="00F40FE8">
      <w:pPr>
        <w:pStyle w:val="ListParagraph"/>
        <w:numPr>
          <w:ilvl w:val="1"/>
          <w:numId w:val="1"/>
        </w:numPr>
        <w:ind w:left="540" w:hanging="270"/>
      </w:pPr>
      <w:r>
        <w:t>According to their birth could mean “Order of their birth” (Gen 29:31-30:24; 35:16-18)</w:t>
      </w:r>
    </w:p>
    <w:p w14:paraId="50A44C57" w14:textId="23B65B46" w:rsidR="00F40FE8" w:rsidRDefault="00F40FE8" w:rsidP="00F40FE8">
      <w:pPr>
        <w:pStyle w:val="ListParagraph"/>
        <w:numPr>
          <w:ilvl w:val="1"/>
          <w:numId w:val="1"/>
        </w:numPr>
        <w:ind w:left="540" w:hanging="270"/>
      </w:pPr>
      <w:r>
        <w:t>Josephus had them according to order of birth</w:t>
      </w:r>
    </w:p>
    <w:p w14:paraId="25D84980" w14:textId="1B4D4F5C" w:rsidR="00F40FE8" w:rsidRDefault="00F40FE8" w:rsidP="00F40FE8">
      <w:pPr>
        <w:pStyle w:val="ListParagraph"/>
        <w:numPr>
          <w:ilvl w:val="1"/>
          <w:numId w:val="1"/>
        </w:numPr>
        <w:ind w:left="540" w:hanging="270"/>
      </w:pPr>
      <w:r>
        <w:t xml:space="preserve">Rabbi </w:t>
      </w:r>
      <w:proofErr w:type="spellStart"/>
      <w:r>
        <w:t>Hanina</w:t>
      </w:r>
      <w:proofErr w:type="spellEnd"/>
      <w:r>
        <w:t xml:space="preserve"> ben Gamaliel followed order of tribes in Exodus 1:1-5</w:t>
      </w:r>
    </w:p>
    <w:p w14:paraId="7FEA3BF5" w14:textId="3803A226" w:rsidR="00F40FE8" w:rsidRDefault="00F40FE8" w:rsidP="00F40FE8">
      <w:pPr>
        <w:pStyle w:val="ListParagraph"/>
        <w:numPr>
          <w:ilvl w:val="1"/>
          <w:numId w:val="1"/>
        </w:numPr>
        <w:ind w:left="540" w:hanging="270"/>
      </w:pPr>
      <w:r>
        <w:t>Maimonides</w:t>
      </w:r>
    </w:p>
    <w:p w14:paraId="7E706617" w14:textId="03F75E05" w:rsidR="00F40FE8" w:rsidRDefault="00F40FE8" w:rsidP="00F40FE8">
      <w:pPr>
        <w:pStyle w:val="ListParagraph"/>
        <w:numPr>
          <w:ilvl w:val="2"/>
          <w:numId w:val="1"/>
        </w:numPr>
        <w:ind w:left="810" w:hanging="270"/>
      </w:pPr>
      <w:r>
        <w:t xml:space="preserve">Right side: Reuben, Levi Issachar, Naphtali, Gad, Joseph </w:t>
      </w:r>
      <w:r>
        <w:t>(25 Hebrew Consonants)</w:t>
      </w:r>
    </w:p>
    <w:p w14:paraId="4F6A205B" w14:textId="76736A82" w:rsidR="00F40FE8" w:rsidRDefault="00F40FE8" w:rsidP="00F40FE8">
      <w:pPr>
        <w:pStyle w:val="ListParagraph"/>
        <w:numPr>
          <w:ilvl w:val="2"/>
          <w:numId w:val="1"/>
        </w:numPr>
        <w:ind w:left="810" w:hanging="270"/>
      </w:pPr>
      <w:r>
        <w:t>Left side: Simeon, Judah, Zebulun, Dan, Asher, Benjamin (25 Hebrew Consonants)</w:t>
      </w:r>
    </w:p>
    <w:p w14:paraId="5D998F6A" w14:textId="457B65C1" w:rsidR="00E321A3" w:rsidRDefault="00E321A3" w:rsidP="00D97DBA">
      <w:pPr>
        <w:pStyle w:val="ListParagraph"/>
        <w:numPr>
          <w:ilvl w:val="0"/>
          <w:numId w:val="1"/>
        </w:numPr>
        <w:ind w:left="270" w:hanging="270"/>
      </w:pPr>
      <w:r>
        <w:t>Aaron will bear the names before the Lord (28:12)</w:t>
      </w:r>
    </w:p>
    <w:p w14:paraId="29FB8052" w14:textId="3E85A8FB" w:rsidR="00880595" w:rsidRDefault="00880595" w:rsidP="00D97DBA">
      <w:pPr>
        <w:pStyle w:val="ListParagraph"/>
        <w:numPr>
          <w:ilvl w:val="0"/>
          <w:numId w:val="1"/>
        </w:numPr>
        <w:ind w:left="270" w:hanging="270"/>
      </w:pPr>
      <w:r>
        <w:t>Memorial (2x in 28:12, 29)</w:t>
      </w:r>
    </w:p>
    <w:p w14:paraId="671FBEB4" w14:textId="77777777" w:rsidR="00E321A3" w:rsidRDefault="00E321A3" w:rsidP="00D97DBA">
      <w:pPr>
        <w:pStyle w:val="ListParagraph"/>
        <w:numPr>
          <w:ilvl w:val="0"/>
          <w:numId w:val="1"/>
        </w:numPr>
        <w:ind w:left="270" w:hanging="270"/>
      </w:pPr>
      <w:r>
        <w:t>Gold chains go on filigree setting (28:13-14)</w:t>
      </w:r>
    </w:p>
    <w:p w14:paraId="47E4007E" w14:textId="77777777" w:rsidR="00E321A3" w:rsidRDefault="00E321A3" w:rsidP="00D97DBA"/>
    <w:p w14:paraId="10F3BA58" w14:textId="77777777" w:rsidR="00254AE7" w:rsidRPr="009844FC" w:rsidRDefault="00D35435" w:rsidP="00D97DBA">
      <w:pPr>
        <w:rPr>
          <w:b/>
          <w:u w:val="single"/>
        </w:rPr>
      </w:pPr>
      <w:r w:rsidRPr="009844FC">
        <w:rPr>
          <w:b/>
          <w:u w:val="single"/>
        </w:rPr>
        <w:t>Breast piece</w:t>
      </w:r>
      <w:r w:rsidR="00254AE7" w:rsidRPr="009844FC">
        <w:rPr>
          <w:b/>
          <w:u w:val="single"/>
        </w:rPr>
        <w:t xml:space="preserve"> </w:t>
      </w:r>
      <w:r w:rsidRPr="009844FC">
        <w:rPr>
          <w:b/>
          <w:u w:val="single"/>
        </w:rPr>
        <w:t>(28:15-30)</w:t>
      </w:r>
    </w:p>
    <w:p w14:paraId="714069E7" w14:textId="77777777" w:rsidR="009844FC" w:rsidRDefault="00C84B63" w:rsidP="009844FC">
      <w:pPr>
        <w:pStyle w:val="ListParagraph"/>
        <w:numPr>
          <w:ilvl w:val="0"/>
          <w:numId w:val="1"/>
        </w:numPr>
        <w:ind w:left="270" w:hanging="270"/>
      </w:pPr>
      <w:r>
        <w:t>Made of same material as Ephod (28:15)</w:t>
      </w:r>
    </w:p>
    <w:p w14:paraId="4F2BBC00" w14:textId="77777777" w:rsidR="00C84B63" w:rsidRDefault="00C84B63" w:rsidP="00D97DBA">
      <w:pPr>
        <w:pStyle w:val="ListParagraph"/>
        <w:numPr>
          <w:ilvl w:val="0"/>
          <w:numId w:val="1"/>
        </w:numPr>
        <w:ind w:left="270" w:hanging="270"/>
      </w:pPr>
      <w:r>
        <w:t>Perfect square folded double (28:16)</w:t>
      </w:r>
    </w:p>
    <w:p w14:paraId="5BD83A38" w14:textId="77777777" w:rsidR="00C84B63" w:rsidRDefault="00E321A3" w:rsidP="00D97DBA">
      <w:pPr>
        <w:pStyle w:val="ListParagraph"/>
        <w:numPr>
          <w:ilvl w:val="0"/>
          <w:numId w:val="1"/>
        </w:numPr>
        <w:ind w:left="270" w:hanging="270"/>
      </w:pPr>
      <w:r>
        <w:t>Four rows of stones set in gold filigree (28:17-20)</w:t>
      </w:r>
    </w:p>
    <w:p w14:paraId="113E579B" w14:textId="77777777" w:rsidR="00C84B63" w:rsidRDefault="00E321A3" w:rsidP="00D97DBA">
      <w:pPr>
        <w:pStyle w:val="ListParagraph"/>
        <w:numPr>
          <w:ilvl w:val="1"/>
          <w:numId w:val="1"/>
        </w:numPr>
        <w:ind w:left="540" w:hanging="270"/>
      </w:pPr>
      <w:r>
        <w:t>1</w:t>
      </w:r>
      <w:r w:rsidRPr="00C84B63">
        <w:rPr>
          <w:vertAlign w:val="superscript"/>
        </w:rPr>
        <w:t>st</w:t>
      </w:r>
      <w:r>
        <w:t xml:space="preserve"> Row: Ruby, Topaz, Emerald (28:17)</w:t>
      </w:r>
    </w:p>
    <w:p w14:paraId="1FB37FF2" w14:textId="77777777" w:rsidR="00C84B63" w:rsidRDefault="00E321A3" w:rsidP="00D97DBA">
      <w:pPr>
        <w:pStyle w:val="ListParagraph"/>
        <w:numPr>
          <w:ilvl w:val="1"/>
          <w:numId w:val="1"/>
        </w:numPr>
        <w:ind w:left="540" w:hanging="270"/>
      </w:pPr>
      <w:r>
        <w:t>2</w:t>
      </w:r>
      <w:r w:rsidRPr="00C84B63">
        <w:rPr>
          <w:vertAlign w:val="superscript"/>
        </w:rPr>
        <w:t>nd</w:t>
      </w:r>
      <w:r>
        <w:t xml:space="preserve"> Row: Turquoise, Sapphire, Dimond (28:18) </w:t>
      </w:r>
    </w:p>
    <w:p w14:paraId="444027F4" w14:textId="77777777" w:rsidR="00C84B63" w:rsidRDefault="00E321A3" w:rsidP="00D97DBA">
      <w:pPr>
        <w:pStyle w:val="ListParagraph"/>
        <w:numPr>
          <w:ilvl w:val="1"/>
          <w:numId w:val="1"/>
        </w:numPr>
        <w:ind w:left="540" w:hanging="270"/>
      </w:pPr>
      <w:r>
        <w:t>3</w:t>
      </w:r>
      <w:r w:rsidRPr="00C84B63">
        <w:rPr>
          <w:vertAlign w:val="superscript"/>
        </w:rPr>
        <w:t>rd</w:t>
      </w:r>
      <w:r>
        <w:t xml:space="preserve"> Row: Jacinth, Agate, Amethyst (28:19)</w:t>
      </w:r>
    </w:p>
    <w:p w14:paraId="6C498897" w14:textId="43DE9625" w:rsidR="00E321A3" w:rsidRDefault="00E321A3" w:rsidP="00D97DBA">
      <w:pPr>
        <w:pStyle w:val="ListParagraph"/>
        <w:numPr>
          <w:ilvl w:val="1"/>
          <w:numId w:val="1"/>
        </w:numPr>
        <w:ind w:left="540" w:hanging="270"/>
      </w:pPr>
      <w:r>
        <w:t>4</w:t>
      </w:r>
      <w:r w:rsidRPr="00C84B63">
        <w:rPr>
          <w:vertAlign w:val="superscript"/>
        </w:rPr>
        <w:t>th</w:t>
      </w:r>
      <w:r>
        <w:t xml:space="preserve"> Row: Beryl, Onyx, Jasper (28:20)</w:t>
      </w:r>
    </w:p>
    <w:p w14:paraId="4D32E959" w14:textId="44B68229" w:rsidR="00F40FE8" w:rsidRDefault="00F40FE8" w:rsidP="00D97DBA">
      <w:pPr>
        <w:pStyle w:val="ListParagraph"/>
        <w:numPr>
          <w:ilvl w:val="1"/>
          <w:numId w:val="1"/>
        </w:numPr>
        <w:ind w:left="540" w:hanging="270"/>
      </w:pPr>
      <w:r>
        <w:t>Nine (9) of these stones are mentioned in Ezekiel 28:13 as being found in Eden</w:t>
      </w:r>
      <w:r>
        <w:rPr>
          <w:rStyle w:val="FootnoteReference"/>
        </w:rPr>
        <w:footnoteReference w:id="1"/>
      </w:r>
    </w:p>
    <w:p w14:paraId="5C09F799" w14:textId="77777777" w:rsidR="00C84B63" w:rsidRDefault="00C84B63" w:rsidP="00C84B63">
      <w:pPr>
        <w:pStyle w:val="ListParagraph"/>
        <w:numPr>
          <w:ilvl w:val="0"/>
          <w:numId w:val="1"/>
        </w:numPr>
        <w:ind w:left="270" w:hanging="270"/>
      </w:pPr>
      <w:r>
        <w:lastRenderedPageBreak/>
        <w:t>Names of tribes to be engraved on stones (28:21)</w:t>
      </w:r>
    </w:p>
    <w:p w14:paraId="056C9468" w14:textId="77777777" w:rsidR="00C84B63" w:rsidRDefault="00C84B63" w:rsidP="00C84B63">
      <w:pPr>
        <w:pStyle w:val="ListParagraph"/>
        <w:numPr>
          <w:ilvl w:val="0"/>
          <w:numId w:val="1"/>
        </w:numPr>
        <w:ind w:left="270" w:hanging="270"/>
      </w:pPr>
      <w:r>
        <w:t>Chains, rings, and cords of gold to tie on breastplate (28:22-28)</w:t>
      </w:r>
    </w:p>
    <w:p w14:paraId="31861BDF" w14:textId="77777777" w:rsidR="00C84B63" w:rsidRDefault="00C84B63" w:rsidP="00C84B63">
      <w:pPr>
        <w:pStyle w:val="ListParagraph"/>
        <w:numPr>
          <w:ilvl w:val="0"/>
          <w:numId w:val="1"/>
        </w:numPr>
        <w:ind w:left="270" w:hanging="270"/>
      </w:pPr>
      <w:r>
        <w:t>Aaron carries name of tribes before Lord (28:29)</w:t>
      </w:r>
    </w:p>
    <w:p w14:paraId="00E7F56F" w14:textId="77777777" w:rsidR="00C84B63" w:rsidRDefault="00C84B63" w:rsidP="00C84B63">
      <w:pPr>
        <w:pStyle w:val="ListParagraph"/>
        <w:numPr>
          <w:ilvl w:val="0"/>
          <w:numId w:val="1"/>
        </w:numPr>
        <w:ind w:left="270" w:hanging="270"/>
      </w:pPr>
      <w:r>
        <w:t>Urim and Thummim in breastpeice; carries judgment before Lord (28:30)</w:t>
      </w:r>
    </w:p>
    <w:p w14:paraId="75DD982A" w14:textId="77777777" w:rsidR="00CA0258" w:rsidRDefault="00CA0258" w:rsidP="00D97DBA"/>
    <w:p w14:paraId="10AE256F" w14:textId="77777777" w:rsidR="00254AE7" w:rsidRPr="009844FC" w:rsidRDefault="00254AE7" w:rsidP="00D97DBA">
      <w:pPr>
        <w:rPr>
          <w:b/>
          <w:u w:val="single"/>
        </w:rPr>
      </w:pPr>
      <w:r w:rsidRPr="009844FC">
        <w:rPr>
          <w:b/>
          <w:u w:val="single"/>
        </w:rPr>
        <w:t>Robe</w:t>
      </w:r>
      <w:r w:rsidR="00D35435" w:rsidRPr="009844FC">
        <w:rPr>
          <w:b/>
          <w:u w:val="single"/>
        </w:rPr>
        <w:t xml:space="preserve"> (28:31-35)</w:t>
      </w:r>
    </w:p>
    <w:p w14:paraId="03DEC801" w14:textId="77777777" w:rsidR="009844FC" w:rsidRDefault="009844FC" w:rsidP="009844FC">
      <w:pPr>
        <w:pStyle w:val="ListParagraph"/>
        <w:numPr>
          <w:ilvl w:val="0"/>
          <w:numId w:val="1"/>
        </w:numPr>
        <w:ind w:left="270" w:hanging="270"/>
      </w:pPr>
      <w:r>
        <w:t>All blue (28:31)</w:t>
      </w:r>
    </w:p>
    <w:p w14:paraId="14AB7614" w14:textId="77777777" w:rsidR="009844FC" w:rsidRDefault="009844FC" w:rsidP="009844FC">
      <w:pPr>
        <w:pStyle w:val="ListParagraph"/>
        <w:numPr>
          <w:ilvl w:val="0"/>
          <w:numId w:val="1"/>
        </w:numPr>
        <w:ind w:left="270" w:hanging="270"/>
      </w:pPr>
      <w:r>
        <w:t>Like coat of mail; not to be torn (28:32)</w:t>
      </w:r>
    </w:p>
    <w:p w14:paraId="10DD9B16" w14:textId="28B07B21" w:rsidR="009844FC" w:rsidRDefault="009844FC" w:rsidP="009844FC">
      <w:pPr>
        <w:pStyle w:val="ListParagraph"/>
        <w:numPr>
          <w:ilvl w:val="0"/>
          <w:numId w:val="1"/>
        </w:numPr>
        <w:ind w:left="270" w:hanging="270"/>
      </w:pPr>
      <w:r>
        <w:t xml:space="preserve">Hem: </w:t>
      </w:r>
      <w:r w:rsidR="00E321A3">
        <w:t>Pomegranate</w:t>
      </w:r>
      <w:r>
        <w:t xml:space="preserve"> design and golden bells (28:33-34)</w:t>
      </w:r>
    </w:p>
    <w:p w14:paraId="15706194" w14:textId="651F910B" w:rsidR="00880595" w:rsidRDefault="00880595" w:rsidP="00880595">
      <w:pPr>
        <w:pStyle w:val="ListParagraph"/>
        <w:numPr>
          <w:ilvl w:val="1"/>
          <w:numId w:val="1"/>
        </w:numPr>
        <w:ind w:left="540" w:hanging="270"/>
      </w:pPr>
      <w:r>
        <w:t>Pomegranate (Promised land: Num 13:23; 20:5; Dt 8:8)</w:t>
      </w:r>
    </w:p>
    <w:p w14:paraId="209348DA" w14:textId="77777777" w:rsidR="009844FC" w:rsidRDefault="009844FC" w:rsidP="009844FC">
      <w:pPr>
        <w:pStyle w:val="ListParagraph"/>
        <w:numPr>
          <w:ilvl w:val="0"/>
          <w:numId w:val="1"/>
        </w:numPr>
        <w:ind w:left="270" w:hanging="270"/>
      </w:pPr>
      <w:r>
        <w:t>Failure to put bells on High Priest (Aaron) will result in death (28:35)</w:t>
      </w:r>
    </w:p>
    <w:p w14:paraId="4D5E8CF7" w14:textId="77777777" w:rsidR="00D35435" w:rsidRDefault="00D35435" w:rsidP="00D97DBA"/>
    <w:p w14:paraId="3F52BB4B" w14:textId="77777777" w:rsidR="00D35435" w:rsidRPr="009844FC" w:rsidRDefault="00D35435" w:rsidP="00D97DBA">
      <w:pPr>
        <w:rPr>
          <w:b/>
          <w:u w:val="single"/>
        </w:rPr>
      </w:pPr>
      <w:r w:rsidRPr="009844FC">
        <w:rPr>
          <w:b/>
          <w:u w:val="single"/>
        </w:rPr>
        <w:t>Plate for Turban (28:36-38)</w:t>
      </w:r>
    </w:p>
    <w:p w14:paraId="63E804BC" w14:textId="77777777" w:rsidR="00D35435" w:rsidRDefault="00D35435" w:rsidP="00D97DBA">
      <w:pPr>
        <w:pStyle w:val="ListParagraph"/>
        <w:numPr>
          <w:ilvl w:val="0"/>
          <w:numId w:val="1"/>
        </w:numPr>
        <w:ind w:left="270" w:hanging="270"/>
      </w:pPr>
      <w:r>
        <w:t>Pure gold plate with “Holy to the LORD</w:t>
      </w:r>
      <w:r w:rsidR="009844FC">
        <w:t>” (28:36)</w:t>
      </w:r>
    </w:p>
    <w:p w14:paraId="570A8DFE" w14:textId="77777777" w:rsidR="009844FC" w:rsidRDefault="009844FC" w:rsidP="00D97DBA">
      <w:pPr>
        <w:pStyle w:val="ListParagraph"/>
        <w:numPr>
          <w:ilvl w:val="0"/>
          <w:numId w:val="1"/>
        </w:numPr>
        <w:ind w:left="270" w:hanging="270"/>
      </w:pPr>
      <w:r>
        <w:t>Fastened with blue cord to front of turban (28:37)</w:t>
      </w:r>
    </w:p>
    <w:p w14:paraId="4AF6201D" w14:textId="15809914" w:rsidR="009844FC" w:rsidRDefault="009844FC" w:rsidP="00D97DBA">
      <w:pPr>
        <w:pStyle w:val="ListParagraph"/>
        <w:numPr>
          <w:ilvl w:val="0"/>
          <w:numId w:val="1"/>
        </w:numPr>
        <w:ind w:left="270" w:hanging="270"/>
      </w:pPr>
      <w:r>
        <w:t>Always on forehead so may be accepted (28:38)</w:t>
      </w:r>
    </w:p>
    <w:p w14:paraId="017D3E88" w14:textId="7499C2B1" w:rsidR="0005384D" w:rsidRDefault="0005384D" w:rsidP="00D97DBA">
      <w:pPr>
        <w:pStyle w:val="ListParagraph"/>
        <w:numPr>
          <w:ilvl w:val="0"/>
          <w:numId w:val="1"/>
        </w:numPr>
        <w:ind w:left="270" w:hanging="270"/>
      </w:pPr>
      <w:r>
        <w:t>Holiness is to be mark of ALL the people (Ex 19:6)</w:t>
      </w:r>
    </w:p>
    <w:p w14:paraId="49CF06A6" w14:textId="263EDC02" w:rsidR="0005384D" w:rsidRDefault="0005384D" w:rsidP="00D97DBA">
      <w:pPr>
        <w:pStyle w:val="ListParagraph"/>
        <w:numPr>
          <w:ilvl w:val="0"/>
          <w:numId w:val="1"/>
        </w:numPr>
        <w:ind w:left="270" w:hanging="270"/>
      </w:pPr>
      <w:r>
        <w:t>Accepted before Lord (28:38)</w:t>
      </w:r>
    </w:p>
    <w:p w14:paraId="5F3AE661" w14:textId="77777777" w:rsidR="00D35435" w:rsidRDefault="00D35435" w:rsidP="00D97DBA"/>
    <w:p w14:paraId="71A4FC04" w14:textId="77777777" w:rsidR="00254AE7" w:rsidRPr="009844FC" w:rsidRDefault="00D35435" w:rsidP="00D97DBA">
      <w:pPr>
        <w:rPr>
          <w:b/>
          <w:u w:val="single"/>
        </w:rPr>
      </w:pPr>
      <w:r w:rsidRPr="009844FC">
        <w:rPr>
          <w:b/>
          <w:u w:val="single"/>
        </w:rPr>
        <w:t>Tunic of checkered wor</w:t>
      </w:r>
      <w:r w:rsidR="00254AE7" w:rsidRPr="009844FC">
        <w:rPr>
          <w:b/>
          <w:u w:val="single"/>
        </w:rPr>
        <w:t>k</w:t>
      </w:r>
      <w:r w:rsidRPr="009844FC">
        <w:rPr>
          <w:b/>
          <w:u w:val="single"/>
        </w:rPr>
        <w:t xml:space="preserve"> (28:39a)</w:t>
      </w:r>
    </w:p>
    <w:p w14:paraId="61650B0E" w14:textId="77777777" w:rsidR="00D35435" w:rsidRDefault="00D35435" w:rsidP="00D35435">
      <w:pPr>
        <w:pStyle w:val="ListParagraph"/>
        <w:numPr>
          <w:ilvl w:val="0"/>
          <w:numId w:val="1"/>
        </w:numPr>
        <w:ind w:left="270" w:hanging="270"/>
      </w:pPr>
      <w:r>
        <w:t>Work of fine linen</w:t>
      </w:r>
    </w:p>
    <w:p w14:paraId="7C65FD9C" w14:textId="77777777" w:rsidR="00D35435" w:rsidRDefault="00D35435" w:rsidP="00D97DBA"/>
    <w:p w14:paraId="6FBF4E98" w14:textId="77777777" w:rsidR="00D35435" w:rsidRPr="009844FC" w:rsidRDefault="00D35435" w:rsidP="00D97DBA">
      <w:pPr>
        <w:rPr>
          <w:b/>
          <w:u w:val="single"/>
        </w:rPr>
      </w:pPr>
      <w:r w:rsidRPr="009844FC">
        <w:rPr>
          <w:b/>
          <w:u w:val="single"/>
        </w:rPr>
        <w:t>Turban (28:39b)</w:t>
      </w:r>
    </w:p>
    <w:p w14:paraId="1937000D" w14:textId="77777777" w:rsidR="00D35435" w:rsidRDefault="00D35435" w:rsidP="00D97DBA">
      <w:pPr>
        <w:pStyle w:val="ListParagraph"/>
        <w:numPr>
          <w:ilvl w:val="0"/>
          <w:numId w:val="1"/>
        </w:numPr>
        <w:ind w:left="270" w:hanging="270"/>
      </w:pPr>
      <w:r>
        <w:t>Fine linen</w:t>
      </w:r>
    </w:p>
    <w:p w14:paraId="6E09BCAD" w14:textId="77777777" w:rsidR="00D35435" w:rsidRDefault="00D35435" w:rsidP="00D97DBA"/>
    <w:p w14:paraId="06981D68" w14:textId="77777777" w:rsidR="00254AE7" w:rsidRPr="009844FC" w:rsidRDefault="00254AE7" w:rsidP="00D97DBA">
      <w:pPr>
        <w:rPr>
          <w:b/>
          <w:u w:val="single"/>
        </w:rPr>
      </w:pPr>
      <w:r w:rsidRPr="009844FC">
        <w:rPr>
          <w:b/>
          <w:u w:val="single"/>
        </w:rPr>
        <w:t>Sash</w:t>
      </w:r>
      <w:r w:rsidR="00D35435" w:rsidRPr="009844FC">
        <w:rPr>
          <w:b/>
          <w:u w:val="single"/>
        </w:rPr>
        <w:t xml:space="preserve"> (28:39c)</w:t>
      </w:r>
    </w:p>
    <w:p w14:paraId="14ACC945" w14:textId="77777777" w:rsidR="00D35435" w:rsidRDefault="00D35435" w:rsidP="00D35435">
      <w:pPr>
        <w:pStyle w:val="ListParagraph"/>
        <w:numPr>
          <w:ilvl w:val="0"/>
          <w:numId w:val="1"/>
        </w:numPr>
        <w:ind w:left="270" w:hanging="270"/>
      </w:pPr>
      <w:r>
        <w:t>Work of a weaver</w:t>
      </w:r>
    </w:p>
    <w:p w14:paraId="43B20F2B" w14:textId="67161284" w:rsidR="009844FC" w:rsidRDefault="009844FC" w:rsidP="00D97DBA"/>
    <w:p w14:paraId="54D141BF" w14:textId="75BBD859" w:rsidR="007014D4" w:rsidRPr="007014D4" w:rsidRDefault="007014D4" w:rsidP="00D97DBA">
      <w:pPr>
        <w:rPr>
          <w:b/>
          <w:bCs/>
          <w:u w:val="single"/>
        </w:rPr>
      </w:pPr>
      <w:r w:rsidRPr="007014D4">
        <w:rPr>
          <w:b/>
          <w:bCs/>
          <w:u w:val="single"/>
        </w:rPr>
        <w:t>Linen Breeches (28:42)</w:t>
      </w:r>
    </w:p>
    <w:p w14:paraId="4666C650" w14:textId="0F3CD1E8" w:rsidR="007014D4" w:rsidRDefault="007014D4" w:rsidP="007014D4">
      <w:pPr>
        <w:pStyle w:val="ListParagraph"/>
        <w:numPr>
          <w:ilvl w:val="0"/>
          <w:numId w:val="1"/>
        </w:numPr>
        <w:ind w:left="270" w:hanging="270"/>
      </w:pPr>
      <w:r>
        <w:t xml:space="preserve">Cover bare </w:t>
      </w:r>
      <w:proofErr w:type="gramStart"/>
      <w:r>
        <w:t>flesh</w:t>
      </w:r>
      <w:proofErr w:type="gramEnd"/>
    </w:p>
    <w:p w14:paraId="2B4D6309" w14:textId="749C228A" w:rsidR="007014D4" w:rsidRDefault="007014D4" w:rsidP="007014D4">
      <w:pPr>
        <w:pStyle w:val="ListParagraph"/>
        <w:numPr>
          <w:ilvl w:val="0"/>
          <w:numId w:val="1"/>
        </w:numPr>
        <w:ind w:left="270" w:hanging="270"/>
      </w:pPr>
      <w:r>
        <w:t xml:space="preserve">Reach from loins to </w:t>
      </w:r>
      <w:proofErr w:type="gramStart"/>
      <w:r>
        <w:t>thighs</w:t>
      </w:r>
      <w:proofErr w:type="gramEnd"/>
    </w:p>
    <w:p w14:paraId="39211D1D" w14:textId="77777777" w:rsidR="007014D4" w:rsidRDefault="007014D4" w:rsidP="00D97DBA"/>
    <w:p w14:paraId="20FCB9D1" w14:textId="77777777" w:rsidR="00D35435" w:rsidRDefault="00D35435" w:rsidP="00D97DBA">
      <w:r w:rsidRPr="009844FC">
        <w:rPr>
          <w:b/>
        </w:rPr>
        <w:t>40-43</w:t>
      </w:r>
      <w:r w:rsidR="009844FC">
        <w:tab/>
        <w:t xml:space="preserve">The tunics and caps are to be made for Aaron and his sons then they are to be anointed as priests to God. Further they are to make coverings for their legs so that their nakedness may be covered. Failure to do this will result in death (28:43). </w:t>
      </w:r>
    </w:p>
    <w:p w14:paraId="1A714E8F" w14:textId="00E1756C" w:rsidR="009844FC" w:rsidRDefault="0005384D" w:rsidP="00D97DBA">
      <w:pPr>
        <w:pStyle w:val="ListParagraph"/>
        <w:numPr>
          <w:ilvl w:val="0"/>
          <w:numId w:val="1"/>
        </w:numPr>
        <w:ind w:left="270" w:hanging="270"/>
      </w:pPr>
      <w:r>
        <w:t>Possible death (28:35, 43)</w:t>
      </w:r>
    </w:p>
    <w:p w14:paraId="43ECC3D7" w14:textId="6D21EC9D" w:rsidR="00CA0258" w:rsidRDefault="00CA0258" w:rsidP="00D97DBA"/>
    <w:p w14:paraId="497F3740" w14:textId="1A718462" w:rsidR="00CA0258" w:rsidRPr="00CA0258" w:rsidRDefault="00CA0258" w:rsidP="00D97DBA">
      <w:pPr>
        <w:rPr>
          <w:b/>
          <w:bCs/>
          <w:u w:val="single"/>
        </w:rPr>
      </w:pPr>
      <w:r w:rsidRPr="00CA0258">
        <w:rPr>
          <w:b/>
          <w:bCs/>
          <w:u w:val="single"/>
        </w:rPr>
        <w:t>Why such detail on garments?</w:t>
      </w:r>
    </w:p>
    <w:p w14:paraId="54D3A5EA" w14:textId="42186511" w:rsidR="00CA0258" w:rsidRDefault="00CA0258" w:rsidP="00CA0258">
      <w:pPr>
        <w:pStyle w:val="ListParagraph"/>
        <w:numPr>
          <w:ilvl w:val="0"/>
          <w:numId w:val="1"/>
        </w:numPr>
        <w:ind w:left="270" w:hanging="270"/>
      </w:pPr>
      <w:r>
        <w:t xml:space="preserve">These garments were not for all Israel but for the </w:t>
      </w:r>
      <w:proofErr w:type="gramStart"/>
      <w:r>
        <w:t>priests</w:t>
      </w:r>
      <w:proofErr w:type="gramEnd"/>
    </w:p>
    <w:p w14:paraId="3E191E28" w14:textId="75D0582D" w:rsidR="00D35435" w:rsidRDefault="00CA0258" w:rsidP="00CA0258">
      <w:pPr>
        <w:pStyle w:val="ListParagraph"/>
        <w:numPr>
          <w:ilvl w:val="0"/>
          <w:numId w:val="1"/>
        </w:numPr>
        <w:ind w:left="270" w:hanging="270"/>
      </w:pPr>
      <w:r>
        <w:t>In NT (James 2) garments do not matter</w:t>
      </w:r>
    </w:p>
    <w:p w14:paraId="5B1CAAC6" w14:textId="48308431" w:rsidR="00CA0258" w:rsidRDefault="00CA0258" w:rsidP="00CA0258"/>
    <w:p w14:paraId="084C311C" w14:textId="2EC1005D" w:rsidR="00CA0258" w:rsidRPr="00CA0258" w:rsidRDefault="00CA0258" w:rsidP="00CA0258">
      <w:pPr>
        <w:rPr>
          <w:u w:val="single"/>
        </w:rPr>
      </w:pPr>
      <w:r w:rsidRPr="00CA0258">
        <w:rPr>
          <w:u w:val="single"/>
        </w:rPr>
        <w:t>1) Speaks of preparation when come before the Lord</w:t>
      </w:r>
    </w:p>
    <w:p w14:paraId="35EC6020" w14:textId="77DA5063" w:rsidR="00CA0258" w:rsidRDefault="00CA0258" w:rsidP="00CA0258">
      <w:r>
        <w:t xml:space="preserve">When you are coming before the Lord to worship you do not take a half-hearted approach. There is preparation that we go through to worship. In our case, it is not the garments </w:t>
      </w:r>
      <w:r w:rsidR="00667F1D">
        <w:t xml:space="preserve">but the heart and mind (which would have also applied to them). </w:t>
      </w:r>
    </w:p>
    <w:p w14:paraId="0D4AD889" w14:textId="0124D07A" w:rsidR="00667F1D" w:rsidRDefault="00667F1D" w:rsidP="00CA0258">
      <w:r>
        <w:lastRenderedPageBreak/>
        <w:t xml:space="preserve">This also should remind us of Eden. In Eden garments were given because of the sin of humanity and they are driven out of the garden. Here, God tells them the garments to wear so they might come into His presence and He might dwell among them. I have a great sermon title… “Clothing: From Sin to Salvation.” I just </w:t>
      </w:r>
      <w:proofErr w:type="gramStart"/>
      <w:r>
        <w:t>have to</w:t>
      </w:r>
      <w:proofErr w:type="gramEnd"/>
      <w:r>
        <w:t xml:space="preserve"> write the lesson now. </w:t>
      </w:r>
    </w:p>
    <w:p w14:paraId="6E76795E" w14:textId="77777777" w:rsidR="00CA0258" w:rsidRDefault="00CA0258" w:rsidP="00CA0258"/>
    <w:p w14:paraId="7C5C3C4B" w14:textId="716CFBA3" w:rsidR="00CA0258" w:rsidRPr="00CA0258" w:rsidRDefault="00CA0258" w:rsidP="00CA0258">
      <w:pPr>
        <w:rPr>
          <w:u w:val="single"/>
        </w:rPr>
      </w:pPr>
      <w:r>
        <w:rPr>
          <w:u w:val="single"/>
        </w:rPr>
        <w:t>2</w:t>
      </w:r>
      <w:r w:rsidRPr="00CA0258">
        <w:rPr>
          <w:u w:val="single"/>
        </w:rPr>
        <w:t>) Garments symbolized nation</w:t>
      </w:r>
    </w:p>
    <w:p w14:paraId="5D2082A8" w14:textId="64906355" w:rsidR="00CA0258" w:rsidRDefault="00CA0258" w:rsidP="00CA0258">
      <w:pPr>
        <w:pStyle w:val="ListParagraph"/>
        <w:numPr>
          <w:ilvl w:val="0"/>
          <w:numId w:val="3"/>
        </w:numPr>
        <w:ind w:left="270" w:hanging="270"/>
      </w:pPr>
      <w:r>
        <w:t>Names on Onyx stone on shoulder (28:9-12)</w:t>
      </w:r>
    </w:p>
    <w:p w14:paraId="123FA985" w14:textId="5D4AB3F0" w:rsidR="00CA0258" w:rsidRDefault="00CA0258" w:rsidP="00CA0258">
      <w:pPr>
        <w:pStyle w:val="ListParagraph"/>
        <w:numPr>
          <w:ilvl w:val="0"/>
          <w:numId w:val="3"/>
        </w:numPr>
        <w:ind w:left="270" w:hanging="270"/>
      </w:pPr>
      <w:r>
        <w:t>12 Stones with Tribes names (28:21)</w:t>
      </w:r>
    </w:p>
    <w:p w14:paraId="15E5E19F" w14:textId="7596D355" w:rsidR="00CA0258" w:rsidRDefault="00CA0258" w:rsidP="00CA0258">
      <w:pPr>
        <w:pStyle w:val="ListParagraph"/>
        <w:numPr>
          <w:ilvl w:val="0"/>
          <w:numId w:val="3"/>
        </w:numPr>
        <w:ind w:left="270" w:hanging="270"/>
      </w:pPr>
      <w:r>
        <w:t>Carry names before the Lord (28:29-30)</w:t>
      </w:r>
    </w:p>
    <w:p w14:paraId="52624011" w14:textId="77777777" w:rsidR="00667F1D" w:rsidRDefault="00667F1D"/>
    <w:p w14:paraId="5D9C42F7" w14:textId="4C901FF7" w:rsidR="00CA0258" w:rsidRPr="00CA0258" w:rsidRDefault="00CA0258">
      <w:pPr>
        <w:rPr>
          <w:u w:val="single"/>
        </w:rPr>
      </w:pPr>
      <w:r>
        <w:rPr>
          <w:u w:val="single"/>
        </w:rPr>
        <w:t>3</w:t>
      </w:r>
      <w:r w:rsidRPr="00CA0258">
        <w:rPr>
          <w:u w:val="single"/>
        </w:rPr>
        <w:t xml:space="preserve">) Battle armor </w:t>
      </w:r>
    </w:p>
    <w:p w14:paraId="11C5AE10" w14:textId="41A9E3E1" w:rsidR="00CA0258" w:rsidRDefault="00CA0258" w:rsidP="00CA0258">
      <w:pPr>
        <w:pStyle w:val="ListParagraph"/>
        <w:numPr>
          <w:ilvl w:val="0"/>
          <w:numId w:val="3"/>
        </w:numPr>
        <w:ind w:left="270" w:hanging="270"/>
      </w:pPr>
      <w:r>
        <w:t xml:space="preserve">Ex 14: Be still and let God fight for </w:t>
      </w:r>
      <w:proofErr w:type="gramStart"/>
      <w:r>
        <w:t>you</w:t>
      </w:r>
      <w:proofErr w:type="gramEnd"/>
    </w:p>
    <w:p w14:paraId="2D97FFF6" w14:textId="57514898" w:rsidR="00CA0258" w:rsidRDefault="00CA0258" w:rsidP="00CA0258">
      <w:pPr>
        <w:pStyle w:val="ListParagraph"/>
        <w:numPr>
          <w:ilvl w:val="0"/>
          <w:numId w:val="3"/>
        </w:numPr>
        <w:ind w:left="270" w:hanging="270"/>
      </w:pPr>
      <w:r>
        <w:t>Ex 17: Moses holds us his staff and they are victorious</w:t>
      </w:r>
    </w:p>
    <w:p w14:paraId="645ADF16" w14:textId="1292650A" w:rsidR="00CA0258" w:rsidRDefault="00CA0258" w:rsidP="00CA0258">
      <w:pPr>
        <w:pStyle w:val="ListParagraph"/>
        <w:numPr>
          <w:ilvl w:val="0"/>
          <w:numId w:val="3"/>
        </w:numPr>
        <w:ind w:left="270" w:hanging="270"/>
      </w:pPr>
      <w:proofErr w:type="gramStart"/>
      <w:r>
        <w:t>Reminder</w:t>
      </w:r>
      <w:proofErr w:type="gramEnd"/>
      <w:r>
        <w:t xml:space="preserve"> you fight your battles by going to God and putting trust in Him</w:t>
      </w:r>
    </w:p>
    <w:p w14:paraId="0B423C73" w14:textId="0715D0FC" w:rsidR="00CA0258" w:rsidRDefault="00CA0258"/>
    <w:p w14:paraId="3B6453CF" w14:textId="0CFADCEB" w:rsidR="00CA0258" w:rsidRPr="00667F1D" w:rsidRDefault="00CA0258">
      <w:pPr>
        <w:rPr>
          <w:u w:val="single"/>
        </w:rPr>
      </w:pPr>
      <w:r w:rsidRPr="00667F1D">
        <w:rPr>
          <w:u w:val="single"/>
        </w:rPr>
        <w:t xml:space="preserve">4) </w:t>
      </w:r>
      <w:r w:rsidR="00667F1D" w:rsidRPr="00667F1D">
        <w:rPr>
          <w:u w:val="single"/>
        </w:rPr>
        <w:t>Holy to the Lord on forehead</w:t>
      </w:r>
    </w:p>
    <w:p w14:paraId="24157917" w14:textId="6DA90E2C" w:rsidR="00667F1D" w:rsidRDefault="00667F1D" w:rsidP="00667F1D">
      <w:pPr>
        <w:pStyle w:val="ListParagraph"/>
        <w:numPr>
          <w:ilvl w:val="0"/>
          <w:numId w:val="3"/>
        </w:numPr>
        <w:ind w:left="270" w:hanging="270"/>
      </w:pPr>
      <w:r>
        <w:t xml:space="preserve">Many </w:t>
      </w:r>
      <w:proofErr w:type="gramStart"/>
      <w:r>
        <w:t>times</w:t>
      </w:r>
      <w:proofErr w:type="gramEnd"/>
      <w:r>
        <w:t xml:space="preserve"> God marks His people</w:t>
      </w:r>
    </w:p>
    <w:p w14:paraId="0991940A" w14:textId="6BB23FA7" w:rsidR="00667F1D" w:rsidRDefault="00667F1D" w:rsidP="00667F1D">
      <w:pPr>
        <w:pStyle w:val="ListParagraph"/>
        <w:numPr>
          <w:ilvl w:val="0"/>
          <w:numId w:val="3"/>
        </w:numPr>
        <w:ind w:left="270" w:hanging="270"/>
      </w:pPr>
      <w:r>
        <w:t>Ezekiel 9:4</w:t>
      </w:r>
    </w:p>
    <w:p w14:paraId="3040E899" w14:textId="56584933" w:rsidR="00667F1D" w:rsidRDefault="00667F1D" w:rsidP="00667F1D">
      <w:pPr>
        <w:pStyle w:val="ListParagraph"/>
        <w:numPr>
          <w:ilvl w:val="0"/>
          <w:numId w:val="3"/>
        </w:numPr>
        <w:ind w:left="270" w:hanging="270"/>
      </w:pPr>
      <w:r>
        <w:t>Zech 14:20</w:t>
      </w:r>
    </w:p>
    <w:p w14:paraId="13FD09BD" w14:textId="4B0C5D61" w:rsidR="00667F1D" w:rsidRDefault="00667F1D" w:rsidP="00667F1D">
      <w:pPr>
        <w:pStyle w:val="ListParagraph"/>
        <w:numPr>
          <w:ilvl w:val="0"/>
          <w:numId w:val="3"/>
        </w:numPr>
        <w:ind w:left="270" w:hanging="270"/>
      </w:pPr>
      <w:r>
        <w:t>Revelation 3:12; 7:3; 9:4; 13:16 (mark of beast); 14:1</w:t>
      </w:r>
    </w:p>
    <w:p w14:paraId="40A0D93B" w14:textId="14C1324B" w:rsidR="00667F1D" w:rsidRDefault="00667F1D"/>
    <w:p w14:paraId="52B31374" w14:textId="77777777" w:rsidR="00667F1D" w:rsidRDefault="00667F1D"/>
    <w:sectPr w:rsidR="00667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DEBE" w14:textId="77777777" w:rsidR="00F93E3C" w:rsidRDefault="00F93E3C" w:rsidP="00F40FE8">
      <w:r>
        <w:separator/>
      </w:r>
    </w:p>
  </w:endnote>
  <w:endnote w:type="continuationSeparator" w:id="0">
    <w:p w14:paraId="65EADBAC" w14:textId="77777777" w:rsidR="00F93E3C" w:rsidRDefault="00F93E3C" w:rsidP="00F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D265" w14:textId="77777777" w:rsidR="00F93E3C" w:rsidRDefault="00F93E3C" w:rsidP="00F40FE8">
      <w:r>
        <w:separator/>
      </w:r>
    </w:p>
  </w:footnote>
  <w:footnote w:type="continuationSeparator" w:id="0">
    <w:p w14:paraId="7D64B29B" w14:textId="77777777" w:rsidR="00F93E3C" w:rsidRDefault="00F93E3C" w:rsidP="00F40FE8">
      <w:r>
        <w:continuationSeparator/>
      </w:r>
    </w:p>
  </w:footnote>
  <w:footnote w:id="1">
    <w:p w14:paraId="28AC3626" w14:textId="49B70464" w:rsidR="00F40FE8" w:rsidRDefault="00F40FE8" w:rsidP="00F40FE8">
      <w:pPr>
        <w:pStyle w:val="FootnoteText"/>
        <w:ind w:firstLine="720"/>
      </w:pPr>
      <w:r>
        <w:rPr>
          <w:rStyle w:val="FootnoteReference"/>
        </w:rPr>
        <w:footnoteRef/>
      </w:r>
      <w:r>
        <w:t xml:space="preserve"> Sarna, 180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0C4"/>
    <w:multiLevelType w:val="hybridMultilevel"/>
    <w:tmpl w:val="B20E6B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76101"/>
    <w:multiLevelType w:val="hybridMultilevel"/>
    <w:tmpl w:val="78FE0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F61D9"/>
    <w:multiLevelType w:val="hybridMultilevel"/>
    <w:tmpl w:val="3FD67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12731"/>
    <w:multiLevelType w:val="hybridMultilevel"/>
    <w:tmpl w:val="80666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645715">
    <w:abstractNumId w:val="0"/>
  </w:num>
  <w:num w:numId="2" w16cid:durableId="806094996">
    <w:abstractNumId w:val="2"/>
  </w:num>
  <w:num w:numId="3" w16cid:durableId="301619167">
    <w:abstractNumId w:val="3"/>
  </w:num>
  <w:num w:numId="4" w16cid:durableId="1360087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BA"/>
    <w:rsid w:val="0005384D"/>
    <w:rsid w:val="00254AE7"/>
    <w:rsid w:val="00667F1D"/>
    <w:rsid w:val="007014D4"/>
    <w:rsid w:val="00880595"/>
    <w:rsid w:val="008A734A"/>
    <w:rsid w:val="009844FC"/>
    <w:rsid w:val="00C84B63"/>
    <w:rsid w:val="00CA0258"/>
    <w:rsid w:val="00CD7A3E"/>
    <w:rsid w:val="00D35435"/>
    <w:rsid w:val="00D97DBA"/>
    <w:rsid w:val="00E321A3"/>
    <w:rsid w:val="00EA351F"/>
    <w:rsid w:val="00F0661E"/>
    <w:rsid w:val="00F40FE8"/>
    <w:rsid w:val="00F9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F831"/>
  <w15:chartTrackingRefBased/>
  <w15:docId w15:val="{2A57D7C5-7AD7-48FA-8829-6079520A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35"/>
    <w:pPr>
      <w:ind w:left="720"/>
      <w:contextualSpacing/>
    </w:pPr>
  </w:style>
  <w:style w:type="paragraph" w:customStyle="1" w:styleId="BODY">
    <w:name w:val="BODY"/>
    <w:basedOn w:val="Normal"/>
    <w:uiPriority w:val="99"/>
    <w:rsid w:val="008A734A"/>
    <w:pPr>
      <w:autoSpaceDE w:val="0"/>
      <w:autoSpaceDN w:val="0"/>
      <w:adjustRightInd w:val="0"/>
      <w:jc w:val="left"/>
    </w:pPr>
    <w:rPr>
      <w:rFonts w:ascii="Verdana" w:hAnsi="Verdana" w:cs="Verdana"/>
      <w:szCs w:val="24"/>
      <w:lang w:val="x-none"/>
    </w:rPr>
  </w:style>
  <w:style w:type="paragraph" w:styleId="FootnoteText">
    <w:name w:val="footnote text"/>
    <w:basedOn w:val="Normal"/>
    <w:link w:val="FootnoteTextChar"/>
    <w:uiPriority w:val="99"/>
    <w:semiHidden/>
    <w:unhideWhenUsed/>
    <w:rsid w:val="00F40FE8"/>
    <w:rPr>
      <w:sz w:val="20"/>
      <w:szCs w:val="20"/>
    </w:rPr>
  </w:style>
  <w:style w:type="character" w:customStyle="1" w:styleId="FootnoteTextChar">
    <w:name w:val="Footnote Text Char"/>
    <w:basedOn w:val="DefaultParagraphFont"/>
    <w:link w:val="FootnoteText"/>
    <w:uiPriority w:val="99"/>
    <w:semiHidden/>
    <w:rsid w:val="00F40FE8"/>
    <w:rPr>
      <w:sz w:val="20"/>
      <w:szCs w:val="20"/>
    </w:rPr>
  </w:style>
  <w:style w:type="character" w:styleId="FootnoteReference">
    <w:name w:val="footnote reference"/>
    <w:basedOn w:val="DefaultParagraphFont"/>
    <w:uiPriority w:val="99"/>
    <w:semiHidden/>
    <w:unhideWhenUsed/>
    <w:rsid w:val="00F40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74A8-27C5-4242-BEC0-A45679C0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5</cp:revision>
  <dcterms:created xsi:type="dcterms:W3CDTF">2017-02-10T17:51:00Z</dcterms:created>
  <dcterms:modified xsi:type="dcterms:W3CDTF">2023-03-08T18:23:00Z</dcterms:modified>
</cp:coreProperties>
</file>